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Acuto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Frosinone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