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sz w:val="22"/>
          <w:szCs w:val="22"/>
        </w:rPr>
      </w:pPr>
      <w:r w:rsidRPr="00417A9E">
        <w:rPr>
          <w:rFonts w:ascii="Shruti" w:hAnsi="Shruti" w:cs="Shruti"/>
          <w:b/>
          <w:bCs/>
          <w:sz w:val="22"/>
          <w:szCs w:val="22"/>
        </w:rPr>
        <w:t xml:space="preserve">ALLEGATO </w:t>
      </w:r>
      <w:r w:rsidR="009733FA" w:rsidRPr="00417A9E">
        <w:rPr>
          <w:rFonts w:ascii="Shruti" w:hAnsi="Shruti" w:cs="Shruti"/>
          <w:b/>
          <w:bCs/>
          <w:sz w:val="22"/>
          <w:szCs w:val="22"/>
        </w:rPr>
        <w:t>2</w:t>
      </w:r>
    </w:p>
    <w:p w:rsidR="00F52CD6" w:rsidRDefault="00EF795B" w:rsidP="00F52CD6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color w:val="000000"/>
          <w:sz w:val="22"/>
          <w:szCs w:val="22"/>
        </w:rPr>
      </w:pPr>
      <w:r w:rsidRPr="00417A9E">
        <w:rPr>
          <w:rFonts w:ascii="Shruti" w:hAnsi="Shruti" w:cs="Shruti"/>
          <w:b/>
          <w:bCs/>
          <w:sz w:val="22"/>
          <w:szCs w:val="22"/>
        </w:rPr>
        <w:t xml:space="preserve">BANDO DI GARA PER IL SERVIZIO DI REFEZIONE SCOLASTICA </w:t>
      </w:r>
      <w:r w:rsidR="00B15D90" w:rsidRPr="00417A9E">
        <w:rPr>
          <w:rFonts w:ascii="Shruti" w:hAnsi="Shruti" w:cs="Shruti"/>
          <w:b/>
          <w:bCs/>
          <w:sz w:val="22"/>
          <w:szCs w:val="22"/>
        </w:rPr>
        <w:t>DELLA SCUOLA DELL’INFANZIA</w:t>
      </w:r>
      <w:r w:rsidR="00FA1575">
        <w:rPr>
          <w:rFonts w:ascii="Shruti" w:hAnsi="Shruti" w:cs="Shruti"/>
          <w:b/>
          <w:bCs/>
          <w:sz w:val="22"/>
          <w:szCs w:val="22"/>
        </w:rPr>
        <w:t xml:space="preserve"> </w:t>
      </w:r>
      <w:r w:rsidR="00B15D90" w:rsidRPr="00417A9E">
        <w:rPr>
          <w:rFonts w:ascii="Shruti" w:hAnsi="Shruti" w:cs="Shruti"/>
          <w:b/>
          <w:bCs/>
          <w:sz w:val="22"/>
          <w:szCs w:val="22"/>
        </w:rPr>
        <w:t xml:space="preserve">E </w:t>
      </w:r>
      <w:r w:rsidR="00FA1575">
        <w:rPr>
          <w:rFonts w:ascii="Shruti" w:hAnsi="Shruti" w:cs="Shruti"/>
          <w:b/>
          <w:bCs/>
          <w:sz w:val="22"/>
          <w:szCs w:val="22"/>
        </w:rPr>
        <w:t>PRIMARIA</w:t>
      </w:r>
      <w:r w:rsidRPr="00417A9E">
        <w:rPr>
          <w:rFonts w:ascii="Shruti" w:hAnsi="Shruti" w:cs="Shruti"/>
          <w:b/>
          <w:bCs/>
          <w:sz w:val="22"/>
          <w:szCs w:val="22"/>
        </w:rPr>
        <w:t xml:space="preserve">. </w:t>
      </w:r>
      <w:r w:rsidR="00F52CD6" w:rsidRPr="006E0656">
        <w:rPr>
          <w:rFonts w:ascii="Shruti" w:hAnsi="Shruti" w:cs="Shruti"/>
          <w:b/>
          <w:bCs/>
        </w:rPr>
        <w:t xml:space="preserve">– </w:t>
      </w:r>
      <w:r w:rsidR="00F52CD6">
        <w:rPr>
          <w:rFonts w:ascii="Shruti" w:hAnsi="Shruti" w:cs="Shruti"/>
          <w:b/>
          <w:bCs/>
          <w:color w:val="000000"/>
          <w:sz w:val="22"/>
          <w:szCs w:val="22"/>
        </w:rPr>
        <w:t>ANNO SCOLASTICO 2014/2015 – PERIODO DAL 01/04/2015 AL 30/06/2015 E ANNO SCOLASTICO 2015/2016 – PERIODO DAL 01/10/2015 AL 30/06/2016.</w:t>
      </w:r>
    </w:p>
    <w:p w:rsidR="00F52CD6" w:rsidRDefault="00F52CD6" w:rsidP="00417A9E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sz w:val="22"/>
          <w:szCs w:val="22"/>
        </w:rPr>
      </w:pPr>
    </w:p>
    <w:p w:rsidR="009733FA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sz w:val="22"/>
          <w:szCs w:val="22"/>
        </w:rPr>
      </w:pPr>
      <w:r w:rsidRPr="00417A9E">
        <w:rPr>
          <w:rFonts w:ascii="Shruti" w:hAnsi="Shruti" w:cs="Shruti"/>
          <w:b/>
          <w:bCs/>
          <w:sz w:val="22"/>
          <w:szCs w:val="22"/>
        </w:rPr>
        <w:t xml:space="preserve">Codice CIG </w:t>
      </w:r>
    </w:p>
    <w:p w:rsidR="00F52CD6" w:rsidRPr="00417A9E" w:rsidRDefault="00F52CD6" w:rsidP="00417A9E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sz w:val="22"/>
          <w:szCs w:val="22"/>
        </w:rPr>
      </w:pPr>
    </w:p>
    <w:p w:rsidR="00EF795B" w:rsidRPr="00417A9E" w:rsidRDefault="00EF795B" w:rsidP="00417A9E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Il sottoscritto________________________________________________________________,</w:t>
      </w:r>
      <w:r w:rsidR="00F52CD6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nato a ___________________________________ il __________________, residente nel Comune</w:t>
      </w:r>
      <w:r w:rsidR="00F52CD6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di</w:t>
      </w:r>
      <w:r w:rsidR="00B15D90" w:rsidRP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 xml:space="preserve">________________________________________ CAP.________ </w:t>
      </w:r>
      <w:r w:rsidR="00B15D90" w:rsidRPr="00417A9E">
        <w:rPr>
          <w:rFonts w:ascii="Shruti" w:hAnsi="Shruti" w:cs="Shruti"/>
          <w:sz w:val="22"/>
          <w:szCs w:val="22"/>
        </w:rPr>
        <w:t>p</w:t>
      </w:r>
      <w:r w:rsidRPr="00417A9E">
        <w:rPr>
          <w:rFonts w:ascii="Shruti" w:hAnsi="Shruti" w:cs="Shruti"/>
          <w:sz w:val="22"/>
          <w:szCs w:val="22"/>
        </w:rPr>
        <w:t>rovincia_______________</w:t>
      </w:r>
      <w:r w:rsidR="00F52CD6">
        <w:rPr>
          <w:rFonts w:ascii="Shruti" w:hAnsi="Shruti" w:cs="Shruti"/>
          <w:sz w:val="22"/>
          <w:szCs w:val="22"/>
        </w:rPr>
        <w:t>_</w:t>
      </w:r>
      <w:r w:rsidRPr="00417A9E">
        <w:rPr>
          <w:rFonts w:ascii="Shruti" w:hAnsi="Shruti" w:cs="Shruti"/>
          <w:sz w:val="22"/>
          <w:szCs w:val="22"/>
        </w:rPr>
        <w:t>__</w:t>
      </w:r>
    </w:p>
    <w:p w:rsidR="00EF795B" w:rsidRPr="00417A9E" w:rsidRDefault="00EF795B" w:rsidP="00417A9E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indirizzo________________________________________________________________ in qualità</w:t>
      </w:r>
    </w:p>
    <w:p w:rsidR="00EF795B" w:rsidRPr="00417A9E" w:rsidRDefault="00EF795B" w:rsidP="00417A9E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d</w:t>
      </w:r>
      <w:r w:rsidR="00F52CD6">
        <w:rPr>
          <w:rFonts w:ascii="Shruti" w:hAnsi="Shruti" w:cs="Shruti"/>
          <w:sz w:val="22"/>
          <w:szCs w:val="22"/>
        </w:rPr>
        <w:t>i______________________________</w:t>
      </w:r>
      <w:r w:rsidRPr="00417A9E">
        <w:rPr>
          <w:rFonts w:ascii="Shruti" w:hAnsi="Shruti" w:cs="Shruti"/>
          <w:sz w:val="22"/>
          <w:szCs w:val="22"/>
        </w:rPr>
        <w:t>_______________________________________________</w:t>
      </w:r>
    </w:p>
    <w:p w:rsidR="00EF795B" w:rsidRPr="00417A9E" w:rsidRDefault="00EF795B" w:rsidP="00417A9E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del soggetto (ragione sociale e denominazione)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__________</w:t>
      </w:r>
      <w:r w:rsidR="00F52CD6">
        <w:rPr>
          <w:rFonts w:ascii="Shruti" w:hAnsi="Shruti" w:cs="Shruti"/>
          <w:sz w:val="22"/>
          <w:szCs w:val="22"/>
        </w:rPr>
        <w:t>______________________________</w:t>
      </w:r>
    </w:p>
    <w:p w:rsidR="00EF795B" w:rsidRPr="00417A9E" w:rsidRDefault="00EF795B" w:rsidP="00417A9E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con sede in __________________________________, CAP__________,</w:t>
      </w:r>
      <w:r w:rsidR="00B15D90" w:rsidRPr="00417A9E">
        <w:rPr>
          <w:rFonts w:ascii="Shruti" w:hAnsi="Shruti" w:cs="Shruti"/>
          <w:sz w:val="22"/>
          <w:szCs w:val="22"/>
        </w:rPr>
        <w:t xml:space="preserve"> p</w:t>
      </w:r>
      <w:r w:rsidRPr="00417A9E">
        <w:rPr>
          <w:rFonts w:ascii="Shruti" w:hAnsi="Shruti" w:cs="Shruti"/>
          <w:sz w:val="22"/>
          <w:szCs w:val="22"/>
        </w:rPr>
        <w:t>rovincia____________</w:t>
      </w:r>
    </w:p>
    <w:p w:rsidR="00EF795B" w:rsidRPr="00417A9E" w:rsidRDefault="00EF795B" w:rsidP="00417A9E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Indirizzo________________________________________________________________________</w:t>
      </w:r>
    </w:p>
    <w:p w:rsidR="00EF795B" w:rsidRPr="00417A9E" w:rsidRDefault="00EF795B" w:rsidP="00417A9E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Partita I.V.A. n. _____________________, Codice Fiscale n.</w:t>
      </w:r>
      <w:r w:rsidR="00B15D90" w:rsidRP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_____________________________</w:t>
      </w:r>
    </w:p>
    <w:p w:rsidR="00EF795B" w:rsidRPr="00417A9E" w:rsidRDefault="00EF795B" w:rsidP="00F52CD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Tel</w:t>
      </w:r>
      <w:r w:rsidR="00F52CD6">
        <w:rPr>
          <w:rFonts w:ascii="Shruti" w:hAnsi="Shruti" w:cs="Shruti"/>
          <w:sz w:val="22"/>
          <w:szCs w:val="22"/>
        </w:rPr>
        <w:t>.:</w:t>
      </w:r>
      <w:r w:rsidRPr="00417A9E">
        <w:rPr>
          <w:rFonts w:ascii="Shruti" w:hAnsi="Shruti" w:cs="Shruti"/>
          <w:sz w:val="22"/>
          <w:szCs w:val="22"/>
        </w:rPr>
        <w:t>______________</w:t>
      </w:r>
      <w:r w:rsidR="00F52CD6">
        <w:rPr>
          <w:rFonts w:ascii="Shruti" w:hAnsi="Shruti" w:cs="Shruti"/>
          <w:sz w:val="22"/>
          <w:szCs w:val="22"/>
        </w:rPr>
        <w:t xml:space="preserve"> Fax: _____________ PEC ____________________________________</w:t>
      </w:r>
      <w:r w:rsidRPr="00417A9E">
        <w:rPr>
          <w:rFonts w:ascii="Shruti" w:hAnsi="Shruti" w:cs="Shruti"/>
          <w:sz w:val="22"/>
          <w:szCs w:val="22"/>
        </w:rPr>
        <w:t xml:space="preserve"> con espresso riferimento all’Impresa che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rappresenta, consapevole delle sanzioni penali in caso di dichiarazioni non veritiere,</w:t>
      </w:r>
    </w:p>
    <w:p w:rsidR="00EF795B" w:rsidRPr="00417A9E" w:rsidRDefault="00EF795B" w:rsidP="00417A9E">
      <w:pPr>
        <w:autoSpaceDE w:val="0"/>
        <w:autoSpaceDN w:val="0"/>
        <w:adjustRightInd w:val="0"/>
        <w:jc w:val="center"/>
        <w:rPr>
          <w:rFonts w:ascii="Shruti" w:hAnsi="Shruti" w:cs="Shruti"/>
          <w:b/>
          <w:bCs/>
          <w:sz w:val="22"/>
          <w:szCs w:val="22"/>
        </w:rPr>
      </w:pPr>
      <w:r w:rsidRPr="00417A9E">
        <w:rPr>
          <w:rFonts w:ascii="Shruti" w:hAnsi="Shruti" w:cs="Shruti"/>
          <w:b/>
          <w:bCs/>
          <w:sz w:val="22"/>
          <w:szCs w:val="22"/>
        </w:rPr>
        <w:t>DICHIARA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1. Che è società esistente e non si trova in stato di fallimento, di liquidazione coatta, di concordato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preventivo o nei cui riguardi sia in corso un procedimento per la dichiarazione di una di tali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situazioni;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2. Che non è pendente procedimento per l’applicazione di una delle misure di prevenzione di cui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all’art. 3 della legge 27 dicembre 1956, n. 1423 o di una delle cause ostative previste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dall’articolo 10 della legge 31 maggio 1965, n. 575;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3. Che:</w:t>
      </w:r>
    </w:p>
    <w:p w:rsidR="00EF795B" w:rsidRPr="00417A9E" w:rsidRDefault="00417A9E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sym w:font="Wingdings" w:char="F06F"/>
      </w:r>
      <w:r w:rsidR="00F52CD6"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nei confronti dei titolari delle cariche elettive dell’Impresa (come sotto individuati),</w:t>
      </w:r>
      <w:r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anche se cessati dalla carica nel triennio antecedente la data di pubblicazione del bando di</w:t>
      </w:r>
      <w:r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gara non è stata pronunciata sentenza di condanna passata in giudicato, o emesso decreto</w:t>
      </w:r>
      <w:r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penale di condanna divenuto irrevocabile, oppure sentenza di applicazione della pena su</w:t>
      </w:r>
      <w:r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richiesta, ai sensi dell’art. 444 del C.P.P., per reati gravi in danno dello Stato o della</w:t>
      </w:r>
      <w:r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Comunità che incidono sulla moralità professionale; non è stata pronunciata condanna, con</w:t>
      </w:r>
      <w:r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sentenza passata in giudicato, per uno o più reati previsti dall’art. 45, paragrafo 1 direttiva</w:t>
      </w:r>
      <w:r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CE 2004/18;</w:t>
      </w:r>
    </w:p>
    <w:p w:rsidR="00EF795B" w:rsidRPr="00417A9E" w:rsidRDefault="00417A9E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sym w:font="Wingdings" w:char="F06F"/>
      </w:r>
      <w:r w:rsidR="00F52CD6"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l’Impresa ha adottato misure di completa dissociazione della condotta penalmente</w:t>
      </w:r>
      <w:r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sanzionata dai soggetti cessati dalla carica nel triennio antecedente la data di pubblicazione</w:t>
      </w:r>
      <w:r>
        <w:rPr>
          <w:rFonts w:ascii="Shruti" w:hAnsi="Shruti" w:cs="Shruti"/>
          <w:sz w:val="22"/>
          <w:szCs w:val="22"/>
        </w:rPr>
        <w:t xml:space="preserve"> </w:t>
      </w:r>
      <w:r w:rsidR="00EF795B" w:rsidRPr="00417A9E">
        <w:rPr>
          <w:rFonts w:ascii="Shruti" w:hAnsi="Shruti" w:cs="Shruti"/>
          <w:sz w:val="22"/>
          <w:szCs w:val="22"/>
        </w:rPr>
        <w:t>del bando di gara;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4. Che l’Impresa non ha violato il divieto di intestazione fiduciaria posto all’art. 17 della legge 19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marzo 1990 n. 55;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5. Che l’Impresa non ha commesso gravi infrazioni debitamente accertate alle norme in materia di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sicurezza e ad ogni altro obbligo derivante dai rapporti di lavoro;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6. Che l’Impresa non ha commesso gravi errori nell’esercizio della propria attività professionale né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ha commesso gravi negligenze o malafede nell’esecuzione di prestazioni affidate dalla stazione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appaltante che bandisce la gara;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7. Che l’Impresa è in regola con gli obblighi relativi al pagamento delle imposte e delle tasse,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secondo la legislazione italiana o quella dello Stato in cui sono stabiliti;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8. Che l’Impresa nell’anno antecedente la data di pubblicazione del bando di gara non ha reso false</w:t>
      </w:r>
      <w:r w:rsidR="00F52CD6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dichiarazioni in merito ai requisiti e alle condizioni rilevanti per la partecipazione alle procedure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di gara;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lastRenderedPageBreak/>
        <w:t>9. Che l’Impresa è in regola con gli obblighi relativi al pagamento dei contributi previdenziali e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assistenziali a favore dei Lavoratori, secondo la legislazione italiana o quella dello Stato in cui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sono stabiliti;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10. Che all’Impresa non è stata applicata la sanzione interdittiva di cui all’art. 9, comma 2, lett. c,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del D. Lgs. 231/2001 o altra sanzione che comporta il divieto di contrarre con la pubblica</w:t>
      </w:r>
      <w:r w:rsidR="00417A9E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amministrazione;</w:t>
      </w: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11. Che l’Impresa ha subito le seguenti condanne __</w:t>
      </w:r>
      <w:r w:rsidR="00F52CD6">
        <w:rPr>
          <w:rFonts w:ascii="Shruti" w:hAnsi="Shruti" w:cs="Shruti"/>
          <w:sz w:val="22"/>
          <w:szCs w:val="22"/>
        </w:rPr>
        <w:t>___________</w:t>
      </w:r>
      <w:r w:rsidRPr="00417A9E">
        <w:rPr>
          <w:rFonts w:ascii="Shruti" w:hAnsi="Shruti" w:cs="Shruti"/>
          <w:sz w:val="22"/>
          <w:szCs w:val="22"/>
        </w:rPr>
        <w:t>_________________________ per le quali ha</w:t>
      </w:r>
      <w:r w:rsidR="00F52CD6">
        <w:rPr>
          <w:rFonts w:ascii="Shruti" w:hAnsi="Shruti" w:cs="Shruti"/>
          <w:sz w:val="22"/>
          <w:szCs w:val="22"/>
        </w:rPr>
        <w:t xml:space="preserve"> </w:t>
      </w:r>
      <w:r w:rsidRPr="00417A9E">
        <w:rPr>
          <w:rFonts w:ascii="Shruti" w:hAnsi="Shruti" w:cs="Shruti"/>
          <w:sz w:val="22"/>
          <w:szCs w:val="22"/>
        </w:rPr>
        <w:t>beneficiato della non menzione.</w:t>
      </w:r>
    </w:p>
    <w:p w:rsidR="00B15D90" w:rsidRPr="00417A9E" w:rsidRDefault="00B15D90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</w:p>
    <w:p w:rsidR="00EF795B" w:rsidRPr="00417A9E" w:rsidRDefault="00EF795B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417A9E">
        <w:rPr>
          <w:rFonts w:ascii="Shruti" w:hAnsi="Shruti" w:cs="Shruti"/>
          <w:sz w:val="22"/>
          <w:szCs w:val="22"/>
        </w:rPr>
        <w:t>___________________, lì _____________</w:t>
      </w:r>
    </w:p>
    <w:p w:rsidR="00B15D90" w:rsidRPr="00417A9E" w:rsidRDefault="00B15D90" w:rsidP="00417A9E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</w:p>
    <w:p w:rsidR="009F4A6F" w:rsidRPr="00417A9E" w:rsidRDefault="00417A9E" w:rsidP="00417A9E">
      <w:pPr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Firma </w:t>
      </w:r>
      <w:r w:rsidR="00EF795B" w:rsidRPr="00417A9E">
        <w:rPr>
          <w:rFonts w:ascii="Shruti" w:hAnsi="Shruti" w:cs="Shruti"/>
          <w:sz w:val="22"/>
          <w:szCs w:val="22"/>
        </w:rPr>
        <w:t>___________________________</w:t>
      </w:r>
    </w:p>
    <w:sectPr w:rsidR="009F4A6F" w:rsidRPr="00417A9E" w:rsidSect="00984DA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09" w:rsidRDefault="00560209" w:rsidP="009A2210">
      <w:r>
        <w:separator/>
      </w:r>
    </w:p>
  </w:endnote>
  <w:endnote w:type="continuationSeparator" w:id="0">
    <w:p w:rsidR="00560209" w:rsidRDefault="00560209" w:rsidP="009A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0579"/>
      <w:docPartObj>
        <w:docPartGallery w:val="Page Numbers (Bottom of Page)"/>
        <w:docPartUnique/>
      </w:docPartObj>
    </w:sdtPr>
    <w:sdtContent>
      <w:p w:rsidR="009A2210" w:rsidRDefault="009A2210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A2210" w:rsidRDefault="009A22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09" w:rsidRDefault="00560209" w:rsidP="009A2210">
      <w:r>
        <w:separator/>
      </w:r>
    </w:p>
  </w:footnote>
  <w:footnote w:type="continuationSeparator" w:id="0">
    <w:p w:rsidR="00560209" w:rsidRDefault="00560209" w:rsidP="009A2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5B"/>
    <w:rsid w:val="00382058"/>
    <w:rsid w:val="00417A9E"/>
    <w:rsid w:val="00560209"/>
    <w:rsid w:val="006269A4"/>
    <w:rsid w:val="006A0202"/>
    <w:rsid w:val="007935DB"/>
    <w:rsid w:val="009733FA"/>
    <w:rsid w:val="00984DAE"/>
    <w:rsid w:val="009A2210"/>
    <w:rsid w:val="009D4B64"/>
    <w:rsid w:val="009F4A6F"/>
    <w:rsid w:val="00A949DC"/>
    <w:rsid w:val="00B15D90"/>
    <w:rsid w:val="00B31797"/>
    <w:rsid w:val="00C279B1"/>
    <w:rsid w:val="00C42598"/>
    <w:rsid w:val="00CF3730"/>
    <w:rsid w:val="00D21536"/>
    <w:rsid w:val="00D70CB4"/>
    <w:rsid w:val="00EF795B"/>
    <w:rsid w:val="00F52CD6"/>
    <w:rsid w:val="00FA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4D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2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22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2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2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Borgofranco d’Ivrea (To)</vt:lpstr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Borgofranco d’Ivrea (To)</dc:title>
  <dc:creator>anagrafe</dc:creator>
  <cp:lastModifiedBy>Utente</cp:lastModifiedBy>
  <cp:revision>5</cp:revision>
  <cp:lastPrinted>2014-12-17T16:53:00Z</cp:lastPrinted>
  <dcterms:created xsi:type="dcterms:W3CDTF">2014-11-15T10:13:00Z</dcterms:created>
  <dcterms:modified xsi:type="dcterms:W3CDTF">2014-12-17T16:53:00Z</dcterms:modified>
</cp:coreProperties>
</file>